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书名：律诗规范及其辨析</w:t>
      </w:r>
    </w:p>
    <w:p>
      <w:r>
        <w:t>作者：张本志著</w:t>
      </w:r>
    </w:p>
    <w:p>
      <w:r>
        <w:t>出版社：天津：天津古籍出版社</w:t>
      </w:r>
    </w:p>
    <w:p>
      <w:r>
        <w:t>出版日期：2007.01</w:t>
      </w:r>
    </w:p>
    <w:p>
      <w:r>
        <w:t>总页数：132</w:t>
      </w:r>
    </w:p>
    <w:p>
      <w:r>
        <w:t>更多请访问教客网: www.jiaokey.com</w:t>
      </w:r>
    </w:p>
    <w:p>
      <w:r>
        <w:t>律诗规范及其辨析 评论地址：https://www.jiaokey.com/book/detail/11810806.html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