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书名：地方性主权外债风险及其防范</w:t>
      </w:r>
    </w:p>
    <w:p>
      <w:r>
        <w:t>作者：杨柏，刘谊，岳中志著</w:t>
      </w:r>
    </w:p>
    <w:p>
      <w:r>
        <w:t>出版社：北京：经济管理出版社</w:t>
      </w:r>
    </w:p>
    <w:p>
      <w:r>
        <w:t>出版日期：2007.02</w:t>
      </w:r>
    </w:p>
    <w:p>
      <w:r>
        <w:t>总页数：158</w:t>
      </w:r>
    </w:p>
    <w:p>
      <w:r>
        <w:t>更多请访问教客网: www.jiaokey.com</w:t>
      </w:r>
    </w:p>
    <w:p>
      <w:r>
        <w:t>地方性主权外债风险及其防范 评论地址：https://www.jiaokey.com/book/detail/11816631.html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