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MDA/DDA程序设计  使用ECO</w:t>
      </w:r>
    </w:p>
    <w:p>
      <w:r>
        <w:t>作者：李维著</w:t>
      </w:r>
    </w:p>
    <w:p>
      <w:r>
        <w:t>出版社：</w:t>
      </w:r>
    </w:p>
    <w:p>
      <w:r>
        <w:t>出版日期：2007.03</w:t>
      </w:r>
    </w:p>
    <w:p>
      <w:r>
        <w:t>总页数：425</w:t>
      </w:r>
    </w:p>
    <w:p>
      <w:r>
        <w:t>更多请访问教客网: www.jiaokey.com</w:t>
      </w:r>
    </w:p>
    <w:p>
      <w:r>
        <w:t>Delphi MDA/DDA程序设计  使用ECO 评论地址：https://www.jiaokey.com/book/detail/11824694.html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