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机轮渔业捕捞状况  上  3  1956-1958  拖纲</w:t>
      </w:r>
    </w:p>
    <w:p>
      <w:r>
        <w:rPr>
          <w:rFonts w:ascii="宋体" w:hAnsi="宋体" w:eastAsia="宋体"/>
          <w:sz w:val="24"/>
        </w:rPr>
        <w:t>水产部黄海水产研究所编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机轮渔业捕捞状况  上  3  1956-1958  拖纲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水产部黄海水产研究所编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水产部黄海水产研究所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本书出售、求购地址：https://www.jiaokey.com/book/detail/11850331.html</w:t>
      </w:r>
    </w:p>
    <w:p>
      <w:r>
        <w:t>更多相关图书推荐：https://www.jiaokey.com</w:t>
      </w:r>
    </w:p>
    <w:p>
      <w:r>
        <w:t>水产部黄海水产研究所编 其他作品：https://www.jiaokey.com/tag/水产部黄海水产研究所编.html</w:t>
      </w:r>
    </w:p>
    <w:p>
      <w:r>
        <w:t>水产部黄海水产研究所 出版图书：https://www.jiaokey.com/tag/水产部黄海水产研究所.html</w:t>
      </w:r>
    </w:p>
    <w:p>
      <w:r>
        <w:t>关键词搜索：https://www.jiaokey.com/tag/机轮渔业捕捞状况  上  3  1956-1958  拖纲.html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