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</w:t>
      </w:r>
    </w:p>
    <w:p>
      <w:r>
        <w:t>作者：（明）缪希雍著；盛燕江校注</w:t>
      </w:r>
    </w:p>
    <w:p>
      <w:r>
        <w:t>出版社：北京:中国中医药出版社,2006.03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先醒斋医学广笔记 评论地址：https://www.jiaokey.com/book/detail/11858569.html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