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书名：艺术冷拼与实用果盘</w:t>
      </w:r>
    </w:p>
    <w:p>
      <w:r>
        <w:t>作者：徐永记主编；新东方烹饪教育研发中心编</w:t>
      </w:r>
    </w:p>
    <w:p>
      <w:r>
        <w:t>出版社：北京：中国中医药出版社</w:t>
      </w:r>
    </w:p>
    <w:p>
      <w:r>
        <w:t>出版日期：2006.05</w:t>
      </w:r>
    </w:p>
    <w:p>
      <w:r>
        <w:t>总页数：60</w:t>
      </w:r>
    </w:p>
    <w:p>
      <w:r>
        <w:t>更多请访问教客网: www.jiaokey.com</w:t>
      </w:r>
    </w:p>
    <w:p>
      <w:r>
        <w:t>艺术冷拼与实用果盘 评论地址：https://www.jiaokey.com/book/detail/11859629.html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