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书名：当代高等职业教育理论与实践</w:t>
      </w:r>
    </w:p>
    <w:p>
      <w:r>
        <w:t>作者：邢台职业技术学院编著</w:t>
      </w:r>
    </w:p>
    <w:p>
      <w:r>
        <w:t>出版社：北京：兵器工业出版社</w:t>
      </w:r>
    </w:p>
    <w:p>
      <w:r>
        <w:t>出版日期：2007.05</w:t>
      </w:r>
    </w:p>
    <w:p>
      <w:r>
        <w:t>总页数：210</w:t>
      </w:r>
    </w:p>
    <w:p>
      <w:r>
        <w:t>更多请访问教客网: www.jiaokey.com</w:t>
      </w:r>
    </w:p>
    <w:p>
      <w:r>
        <w:t>当代高等职业教育理论与实践 评论地址：https://www.jiaokey.com/book/detail/11861279.html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