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书名：拓展从源头上防治腐败工作领域  深入推进党风廉政建设和反腐败斗争  中央纪委第七次全会专辑暨全会精神学习辅导</w:t>
      </w:r>
    </w:p>
    <w:p>
      <w:r>
        <w:t>作者：中央纪委办公厅，中央纪委研究室编写</w:t>
      </w:r>
    </w:p>
    <w:p>
      <w:r>
        <w:t>出版社：北京：中国方正出版社</w:t>
      </w:r>
    </w:p>
    <w:p>
      <w:r>
        <w:t>出版日期：2007.02</w:t>
      </w:r>
    </w:p>
    <w:p>
      <w:r>
        <w:t>总页数：184</w:t>
      </w:r>
    </w:p>
    <w:p>
      <w:r>
        <w:t>更多请访问教客网: www.jiaokey.com</w:t>
      </w:r>
    </w:p>
    <w:p>
      <w:r>
        <w:t>拓展从源头上防治腐败工作领域  深入推进党风廉政建设和反腐败斗争  中央纪委第七次全会专辑暨全会精神学习辅导 评论地址：https://www.jiaokey.com/book/detail/11862697.html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