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书名：柏杨白话版资治通鉴  第5辑  乱世烽烟  洛阳暴动  河阴屠杀</w:t>
      </w:r>
    </w:p>
    <w:p>
      <w:r>
        <w:t>作者：司马光编；柏杨译</w:t>
      </w:r>
    </w:p>
    <w:p>
      <w:r>
        <w:t>出版社：太原:北岳文艺出版社,2006.11</w:t>
      </w:r>
    </w:p>
    <w:p>
      <w:r>
        <w:t>出版日期：</w:t>
      </w:r>
    </w:p>
    <w:p>
      <w:r>
        <w:t>总页数：394</w:t>
      </w:r>
    </w:p>
    <w:p>
      <w:r>
        <w:t>更多请访问教客网: www.jiaokey.com</w:t>
      </w:r>
    </w:p>
    <w:p>
      <w:r>
        <w:t>柏杨白话版资治通鉴  第5辑  乱世烽烟  洛阳暴动  河阴屠杀 评论地址：https://www.jiaokey.com/book/detail/11869740.html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