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企业考评设计</w:t>
      </w:r>
    </w:p>
    <w:p>
      <w:r>
        <w:rPr>
          <w:rFonts w:ascii="宋体" w:hAnsi="宋体" w:eastAsia="宋体"/>
          <w:sz w:val="24"/>
        </w:rPr>
        <w:t>（日）JMAM人事评价项目组著；史琨译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企业考评设计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（日）JMAM人事评价项目组著；史琨译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本书出售、求购地址：https://www.jiaokey.com/book/detail/11881069.html</w:t>
      </w:r>
    </w:p>
    <w:p>
      <w:r>
        <w:t>更多相关图书推荐：https://www.jiaokey.com</w:t>
      </w:r>
    </w:p>
    <w:p>
      <w:r>
        <w:t>（日）JMAM人事评价项目组著；史琨译 其他作品：https://www.jiaokey.com/tag/（日）JMAM人事评价项目组著；史琨译.html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关键词搜索：https://www.jiaokey.com/tag/企业考评设计.html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