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村集体经济组织会计核算实务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村集体经济组织会计核算实务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本书出售、求购地址：https://www.jiaokey.com/book/detail/11892945.html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关键词搜索：https://www.jiaokey.com/tag/村集体经济组织会计核算实务.html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