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企业生存：可持续风险管理</w:t>
      </w:r>
    </w:p>
    <w:p>
      <w:r>
        <w:rPr>
          <w:rFonts w:ascii="宋体" w:hAnsi="宋体" w:eastAsia="宋体"/>
          <w:sz w:val="24"/>
        </w:rPr>
        <w:t>（美）丹·安德森著；郑伟，姚奕，乔元华，蔡钡译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企业生存：可持续风险管理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（美）丹·安德森著；郑伟，姚奕，乔元华，蔡钡译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本书出售、求购地址：https://www.jiaokey.com/book/detail/11894239.html</w:t>
      </w:r>
    </w:p>
    <w:p>
      <w:r>
        <w:t>更多相关图书推荐：https://www.jiaokey.com</w:t>
      </w:r>
    </w:p>
    <w:p>
      <w:r>
        <w:t>（美）丹·安德森著；郑伟，姚奕，乔元华，蔡钡译 其他作品：https://www.jiaokey.com/tag/（美）丹·安德森著；郑伟，姚奕，乔元华，蔡钡译.html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关键词搜索：https://www.jiaokey.com/tag/企业生存：可持续风险管理.html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