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书名：燕赵文化论粹</w:t>
      </w:r>
    </w:p>
    <w:p>
      <w:r>
        <w:t>作者：河北省历史文化研究发展促进会编</w:t>
      </w:r>
    </w:p>
    <w:p>
      <w:r>
        <w:t>出版社：石家庄：河北人民出版社</w:t>
      </w:r>
    </w:p>
    <w:p>
      <w:r>
        <w:t>出版日期：2007.04</w:t>
      </w:r>
    </w:p>
    <w:p>
      <w:r>
        <w:t>总页数：360</w:t>
      </w:r>
    </w:p>
    <w:p>
      <w:r>
        <w:t>更多请访问教客网: www.jiaokey.com</w:t>
      </w:r>
    </w:p>
    <w:p>
      <w:r>
        <w:t>燕赵文化论粹 评论地址：https://www.jiaokey.com/book/detail/11895523.html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