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书名：经商从做人开始  香港超人李嘉诚的生意哲学与处世技巧</w:t>
      </w:r>
    </w:p>
    <w:p>
      <w:r>
        <w:t>作者：德川编著</w:t>
      </w:r>
    </w:p>
    <w:p>
      <w:r>
        <w:t>出版社：北京：企业管理出版社</w:t>
      </w:r>
    </w:p>
    <w:p>
      <w:r>
        <w:t>出版日期：2007.10</w:t>
      </w:r>
    </w:p>
    <w:p>
      <w:r>
        <w:t>总页数：240</w:t>
      </w:r>
    </w:p>
    <w:p>
      <w:r>
        <w:t>更多请访问教客网: www.jiaokey.com</w:t>
      </w:r>
    </w:p>
    <w:p>
      <w:r>
        <w:t>经商从做人开始  香港超人李嘉诚的生意哲学与处世技巧 评论地址：https://www.jiaokey.com/book/detail/11895955.html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