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书名：增强自主创新能力，建设创新型城市</w:t>
      </w:r>
    </w:p>
    <w:p>
      <w:r>
        <w:t>作者：中共北京市委组织部，北京市人事局，北京市科学技术委员会编著</w:t>
      </w:r>
    </w:p>
    <w:p>
      <w:r>
        <w:t>出版社：北京：中国青年出版社</w:t>
      </w:r>
    </w:p>
    <w:p>
      <w:r>
        <w:t>出版日期：2007.08</w:t>
      </w:r>
    </w:p>
    <w:p>
      <w:r>
        <w:t>总页数：413</w:t>
      </w:r>
    </w:p>
    <w:p>
      <w:r>
        <w:t>更多请访问教客网: www.jiaokey.com</w:t>
      </w:r>
    </w:p>
    <w:p>
      <w:r>
        <w:t>增强自主创新能力，建设创新型城市 评论地址：https://www.jiaokey.com/book/detail/11896012.html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