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书名：同一片蓝天下  流动人口子女教育的探索和建议</w:t>
      </w:r>
    </w:p>
    <w:p>
      <w:r>
        <w:t>作者：缪建东主编</w:t>
      </w:r>
    </w:p>
    <w:p>
      <w:r>
        <w:t>出版社：南京：南京师范大学出版社</w:t>
      </w:r>
    </w:p>
    <w:p>
      <w:r>
        <w:t>出版日期：2007.06</w:t>
      </w:r>
    </w:p>
    <w:p>
      <w:r>
        <w:t>总页数：306</w:t>
      </w:r>
    </w:p>
    <w:p>
      <w:r>
        <w:t>更多请访问教客网: www.jiaokey.com</w:t>
      </w:r>
    </w:p>
    <w:p>
      <w:r>
        <w:t>同一片蓝天下  流动人口子女教育的探索和建议 评论地址：https://www.jiaokey.com/book/detail/11903141.html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