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书名：中国县城旅游典范  阳朔现象</w:t>
      </w:r>
    </w:p>
    <w:p>
      <w:r>
        <w:t>作者：黄伟林，何金桃等著</w:t>
      </w:r>
    </w:p>
    <w:p>
      <w:r>
        <w:t>出版社：桂林：漓江出版社</w:t>
      </w:r>
    </w:p>
    <w:p>
      <w:r>
        <w:t>出版日期：2007.09</w:t>
      </w:r>
    </w:p>
    <w:p>
      <w:r>
        <w:t>总页数：317</w:t>
      </w:r>
    </w:p>
    <w:p>
      <w:r>
        <w:t>更多请访问教客网: www.jiaokey.com</w:t>
      </w:r>
    </w:p>
    <w:p>
      <w:r>
        <w:t>中国县城旅游典范  阳朔现象 评论地址：https://www.jiaokey.com/book/detail/11903329.html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