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科学发展铸辉煌  山西交通“十五”回顾与“十一五”展望  上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科学发展铸辉煌  山西交通“十五”回顾与“十一五”展望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本书出售、求购地址：https://www.jiaokey.com/book/detail/11904067.html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太原：山西人民出版社；山西出版集团 出版图书：https://www.jiaokey.com/tag/太原：山西人民出版社；山西出版集团.html</w:t>
      </w:r>
    </w:p>
    <w:p>
      <w:r>
        <w:t>关键词搜索：https://www.jiaokey.com/tag/科学发展铸辉煌  山西交通“十五”回顾与“十一五”展望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