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书名：在低盐度水质条件下越冬抱卵河蟹的应用</w:t>
      </w:r>
    </w:p>
    <w:p>
      <w:r>
        <w:t>作者：蔡瑞，张立坤，张连震，周海涛，王建华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在低盐度水质条件下越冬抱卵河蟹的应用 评论地址：https://www.jiaokey.com/book/detail/11910996.html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