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书名：“十一五”期间中国对外经济贸易热点问题</w:t>
      </w:r>
    </w:p>
    <w:p>
      <w:r>
        <w:t>作者：华晓红主编；庄芮，杨立强副主编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总页数：229</w:t>
      </w:r>
    </w:p>
    <w:p>
      <w:r>
        <w:t>更多请访问教客网: www.jiaokey.com</w:t>
      </w:r>
    </w:p>
    <w:p>
      <w:r>
        <w:t>“十一五”期间中国对外经济贸易热点问题 评论地址：https://www.jiaokey.com/book/detail/11912530.html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