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福建省科技兴贸环境体系建设研究</w:t>
      </w:r>
    </w:p>
    <w:p>
      <w:r>
        <w:rPr>
          <w:rFonts w:ascii="宋体" w:hAnsi="宋体" w:eastAsia="宋体"/>
          <w:sz w:val="24"/>
        </w:rPr>
        <w:t>游建胜主编；《福建省科技兴贸环境体系建设研究》编委会编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福建省科技兴贸环境体系建设研究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游建胜主编；《福建省科技兴贸环境体系建设研究》编委会编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本书出售、求购地址：https://www.jiaokey.com/book/detail/11913613.html</w:t>
      </w:r>
    </w:p>
    <w:p>
      <w:r>
        <w:t>更多相关图书推荐：https://www.jiaokey.com</w:t>
      </w:r>
    </w:p>
    <w:p>
      <w:r>
        <w:t>游建胜主编；《福建省科技兴贸环境体系建设研究》编委会编 其他作品：https://www.jiaokey.com/tag/游建胜主编；《福建省科技兴贸环境体系建设研究》编委会编.html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关键词搜索：https://www.jiaokey.com/tag/福建省科技兴贸环境体系建设研究.html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