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书名：震旦  伊迪卡拉  纪早期磷酸盐化生物群  瓮安生物群特征及其环境演化</w:t>
      </w:r>
    </w:p>
    <w:p>
      <w:r>
        <w:t>作者：尹崇玉，柳永清，高林志等著</w:t>
      </w:r>
    </w:p>
    <w:p>
      <w:r>
        <w:t>出版社：北京：地质出版社</w:t>
      </w:r>
    </w:p>
    <w:p>
      <w:r>
        <w:t>出版日期：2007</w:t>
      </w:r>
    </w:p>
    <w:p>
      <w:r>
        <w:t>总页数：152</w:t>
      </w:r>
    </w:p>
    <w:p>
      <w:r>
        <w:t>更多请访问教客网: www.jiaokey.com</w:t>
      </w:r>
    </w:p>
    <w:p>
      <w:r>
        <w:t>震旦  伊迪卡拉  纪早期磷酸盐化生物群  瓮安生物群特征及其环境演化 评论地址：https://www.jiaokey.com/book/detail/11917863.html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