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书名：文化：发微与阐释  一种当下语境的研究</w:t>
      </w:r>
    </w:p>
    <w:p>
      <w:r>
        <w:t>作者:吴圣刚著</w:t>
      </w:r>
    </w:p>
    <w:p>
      <w:r>
        <w:t>出版社:北京：新华出版社</w:t>
      </w:r>
    </w:p>
    <w:p>
      <w:r>
        <w:t>出版日期：2007.08</w:t>
      </w:r>
    </w:p>
    <w:p>
      <w:r>
        <w:t>总页数：267</w:t>
      </w:r>
    </w:p>
    <w:p>
      <w:r>
        <w:t>更多请访问教客网:www.jiaokey.com</w:t>
      </w:r>
    </w:p>
    <w:p>
      <w:r>
        <w:t>文化：发微与阐释  一种当下语境的研究评论地址：https://www.jiaokey.com/book/detail/11925030.html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