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别墅外观200例</w:t>
      </w:r>
    </w:p>
    <w:p>
      <w:r>
        <w:rPr>
          <w:rFonts w:ascii="宋体" w:hAnsi="宋体" w:eastAsia="宋体"/>
          <w:sz w:val="24"/>
        </w:rPr>
        <w:t>柏桐摄影室，王斌摄影；梁振华绘图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别墅外观200例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柏桐摄影室，王斌摄影；梁振华绘图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青岛：百通集团；贵阳：贵州科技出版社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本书出售、求购地址：https://www.jiaokey.com/book/detail/11929652.html</w:t>
      </w:r>
    </w:p>
    <w:p>
      <w:r>
        <w:t>更多相关图书推荐：https://www.jiaokey.com</w:t>
      </w:r>
    </w:p>
    <w:p>
      <w:r>
        <w:t>柏桐摄影室，王斌摄影；梁振华绘图 其他作品：https://www.jiaokey.com/tag/柏桐摄影室，王斌摄影；梁振华绘图.html</w:t>
      </w:r>
    </w:p>
    <w:p>
      <w:r>
        <w:t>青岛：百通集团；贵阳：贵州科技出版社 出版图书：https://www.jiaokey.com/tag/青岛：百通集团；贵阳：贵州科技出版社.html</w:t>
      </w:r>
    </w:p>
    <w:p>
      <w:r>
        <w:t>关键词搜索：https://www.jiaokey.com/tag/别墅外观200例.html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