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改革、管理与发展  中国银行国内分行1999年调研成果集萃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改革、管理与发展  中国银行国内分行1999年调研成果集萃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本书出售、求购地址：https://www.jiaokey.com/book/detail/11930188.html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关键词搜索：https://www.jiaokey.com/tag/改革、管理与发展  中国银行国内分行1999年调研成果集萃.html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