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2007年世界社会主义跟踪研究报告  且听低谷新潮声  之四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2007年世界社会主义跟踪研究报告  且听低谷新潮声  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本书出售、求购地址：https://www.jiaokey.com/book/detail/11937149.html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关键词搜索：https://www.jiaokey.com/tag/2007年世界社会主义跟踪研究报告  且听低谷新潮声  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