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话语修辞理论与实践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话语修辞理论与实践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本书出售、求购地址：https://www.jiaokey.com/book/detail/11937335.html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关键词搜索：https://www.jiaokey.com/tag/话语修辞理论与实践.html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