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书名：解开优秀的密码  小学优秀教师成长规律探索与个案研究</w:t>
      </w:r>
    </w:p>
    <w:p>
      <w:r>
        <w:t>作者：董诞黎主编</w:t>
      </w:r>
    </w:p>
    <w:p>
      <w:r>
        <w:t>出版社：杭州：浙江人民出版社</w:t>
      </w:r>
    </w:p>
    <w:p>
      <w:r>
        <w:t>出版日期：2008.03</w:t>
      </w:r>
    </w:p>
    <w:p>
      <w:r>
        <w:t>总页数：295</w:t>
      </w:r>
    </w:p>
    <w:p>
      <w:r>
        <w:t>更多请访问教客网: www.jiaokey.com</w:t>
      </w:r>
    </w:p>
    <w:p>
      <w:r>
        <w:t>解开优秀的密码  小学优秀教师成长规律探索与个案研究 评论地址：https://www.jiaokey.com/book/detail/11937412.html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