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小规模纳税人会计实务操作技巧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小规模纳税人会计实务操作技巧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本书出售、求购地址：https://www.jiaokey.com/book/detail/11937621.html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关键词搜索：https://www.jiaokey.com/tag/小规模纳税人会计实务操作技巧.html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