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书名：红树林植物桐花树和白骨壤及其湿地系统</w:t>
      </w:r>
    </w:p>
    <w:p>
      <w:r>
        <w:t>作者：缪绅裕，陈桂珠，李海生编著</w:t>
      </w:r>
    </w:p>
    <w:p>
      <w:r>
        <w:t>出版社：广州：中山大学出版社</w:t>
      </w:r>
    </w:p>
    <w:p>
      <w:r>
        <w:t>出版日期：2007.04</w:t>
      </w:r>
    </w:p>
    <w:p>
      <w:r>
        <w:t>总页数：269</w:t>
      </w:r>
    </w:p>
    <w:p>
      <w:r>
        <w:t>更多请访问教客网: www.jiaokey.com</w:t>
      </w:r>
    </w:p>
    <w:p>
      <w:r>
        <w:t>红树林植物桐花树和白骨壤及其湿地系统 评论地址：https://www.jiaokey.com/book/detail/11937859.html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