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  供小学生家长使用</w:t>
      </w:r>
    </w:p>
    <w:p>
      <w:r>
        <w:t>作者：潘月俊本册主编</w:t>
      </w:r>
    </w:p>
    <w:p>
      <w:r>
        <w:t>出版社：太原：山西出版集团；太原：希望出版社</w:t>
      </w:r>
    </w:p>
    <w:p>
      <w:r>
        <w:t>出版日期：2007.01</w:t>
      </w:r>
    </w:p>
    <w:p>
      <w:r>
        <w:t>总页数：224</w:t>
      </w:r>
    </w:p>
    <w:p>
      <w:r>
        <w:t>更多请访问教客网: www.jiaokey.com</w:t>
      </w:r>
    </w:p>
    <w:p>
      <w:r>
        <w:t>金色童年  供小学生家长使用 评论地址：https://www.jiaokey.com/book/detail/11944370.html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