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国际博物馆  第229-230期  全球中文版  2006年9月  非洲：充满成就的大陆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国际博物馆  第229-230期  全球中文版  2006年9月  非洲：充满成就的大陆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本书出售、求购地址：https://www.jiaokey.com/book/detail/11947293.html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关键词搜索：https://www.jiaokey.com/tag/国际博物馆  第229-230期  全球中文版  2006年9月  非洲：充满成就的大陆.html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