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小学生十万个为什么  科技篇</w:t>
      </w:r>
    </w:p>
    <w:p>
      <w:r>
        <w:rPr>
          <w:rFonts w:ascii="宋体" w:hAnsi="宋体" w:eastAsia="宋体"/>
          <w:sz w:val="24"/>
        </w:rPr>
        <w:t>高福军，王蕴，杨海燕编写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小学生十万个为什么  科技篇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高福军，王蕴，杨海燕编写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北京：连环画出版社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本书出售、求购地址：https://www.jiaokey.com/book/detail/11947313.html</w:t>
      </w:r>
    </w:p>
    <w:p>
      <w:r>
        <w:t>更多相关图书推荐：https://www.jiaokey.com</w:t>
      </w:r>
    </w:p>
    <w:p>
      <w:r>
        <w:t>高福军，王蕴，杨海燕编写 其他作品：https://www.jiaokey.com/tag/高福军，王蕴，杨海燕编写.html</w:t>
      </w:r>
    </w:p>
    <w:p>
      <w:r>
        <w:t>北京：连环画出版社 出版图书：https://www.jiaokey.com/tag/北京：连环画出版社.html</w:t>
      </w:r>
    </w:p>
    <w:p>
      <w:r>
        <w:t>关键词搜索：https://www.jiaokey.com/tag/小学生十万个为什么  科技篇.html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