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书名：国乐与都市：江南丝竹与广东音乐在上海</w:t>
      </w:r>
    </w:p>
    <w:p>
      <w:r>
        <w:t>作者：阮弘著</w:t>
      </w:r>
    </w:p>
    <w:p>
      <w:r>
        <w:t>出版社：上海：上海文化出版社</w:t>
      </w:r>
    </w:p>
    <w:p>
      <w:r>
        <w:t>出版日期：2008.03</w:t>
      </w:r>
    </w:p>
    <w:p>
      <w:r>
        <w:t>总页数：194</w:t>
      </w:r>
    </w:p>
    <w:p>
      <w:r>
        <w:t>更多请访问教客网: www.jiaokey.com</w:t>
      </w:r>
    </w:p>
    <w:p>
      <w:r>
        <w:t>国乐与都市：江南丝竹与广东音乐在上海 评论地址：https://www.jiaokey.com/book/detail/11952406.html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