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烟波里我自笑傲江湖：漫画马云</w:t>
      </w:r>
    </w:p>
    <w:p>
      <w:r>
        <w:rPr>
          <w:rFonts w:ascii="宋体" w:hAnsi="宋体" w:eastAsia="宋体"/>
          <w:sz w:val="24"/>
        </w:rPr>
        <w:t>姚非拉主编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烟波里我自笑傲江湖：漫画马云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姚非拉主编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广州：广东省出版集团；广州：新世纪出版社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本书出售、求购地址：https://www.jiaokey.com/book/detail/11958985.html</w:t>
      </w:r>
    </w:p>
    <w:p>
      <w:r>
        <w:t>更多相关图书推荐：https://www.jiaokey.com</w:t>
      </w:r>
    </w:p>
    <w:p>
      <w:r>
        <w:t>姚非拉主编 其他作品：https://www.jiaokey.com/tag/姚非拉主编.html</w:t>
      </w:r>
    </w:p>
    <w:p>
      <w:r>
        <w:t>广州：广东省出版集团；广州：新世纪出版社 出版图书：https://www.jiaokey.com/tag/广州：广东省出版集团；广州：新世纪出版社.html</w:t>
      </w:r>
    </w:p>
    <w:p>
      <w:r>
        <w:t>关键词搜索：https://www.jiaokey.com/tag/烟波里我自笑傲江湖：漫画马云.html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