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书名：公安机关办理行政案件程序规定的具体适用</w:t>
      </w:r>
    </w:p>
    <w:p>
      <w:r>
        <w:t>作者：郑晓辉，陈凯，黄涛编</w:t>
      </w:r>
    </w:p>
    <w:p>
      <w:r>
        <w:t>出版社：哈尔滨：哈尔滨工业大学出版社</w:t>
      </w:r>
    </w:p>
    <w:p>
      <w:r>
        <w:t>出版日期：2008</w:t>
      </w:r>
    </w:p>
    <w:p>
      <w:r>
        <w:t>总页数：320</w:t>
      </w:r>
    </w:p>
    <w:p>
      <w:r>
        <w:t>更多请访问教客网: www.jiaokey.com</w:t>
      </w:r>
    </w:p>
    <w:p>
      <w:r>
        <w:t>公安机关办理行政案件程序规定的具体适用 评论地址：https://www.jiaokey.com/book/detail/11965831.html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