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书名：我国地质学青年拔尖人才培育模式战略研究</w:t>
      </w:r>
    </w:p>
    <w:p>
      <w:r>
        <w:t>作者:李素矿，姚玉鹏，王焰新，杨昌明，杨力行著</w:t>
      </w:r>
    </w:p>
    <w:p>
      <w:r>
        <w:t>出版社:武汉：中国地质大学出版社</w:t>
      </w:r>
    </w:p>
    <w:p>
      <w:r>
        <w:t>出版日期：2007.11</w:t>
      </w:r>
    </w:p>
    <w:p>
      <w:r>
        <w:t>总页数：240</w:t>
      </w:r>
    </w:p>
    <w:p>
      <w:r>
        <w:t>更多请访问教客网:www.jiaokey.com</w:t>
      </w:r>
    </w:p>
    <w:p>
      <w:r>
        <w:t>我国地质学青年拔尖人才培育模式战略研究评论地址：https://www.jiaokey.com/book/detail/11969622.html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