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金蝶ERP-K/3标准财务培训教程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本书出售、求购地址：https://www.jiaokey.com/book/detail/11976302.html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关键词搜索：https://www.jiaokey.com/tag/金蝶ERP-K/3标准财务培训教程.html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