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中国民法经济法诸问题  再版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中国民法经济法诸问题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本书出售、求购地址：https://www.jiaokey.com/book/detail/11980751.html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关键词搜索：https://www.jiaokey.com/tag/中国民法经济法诸问题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