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电力系统继电保护和自动装置试验规程  第5册</w:t>
      </w:r>
    </w:p>
    <w:p>
      <w:r>
        <w:rPr>
          <w:rFonts w:ascii="宋体" w:hAnsi="宋体" w:eastAsia="宋体"/>
          <w:sz w:val="24"/>
        </w:rPr>
        <w:t>湖南省水利电力厅中心试验所编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电力系统继电保护和自动装置试验规程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湖南省水利电力厅中心试验所编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湖南省水利电力厅中心试验所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本书出售、求购地址：https://www.jiaokey.com/book/detail/11982076.html</w:t>
      </w:r>
    </w:p>
    <w:p>
      <w:r>
        <w:t>更多相关图书推荐：https://www.jiaokey.com</w:t>
      </w:r>
    </w:p>
    <w:p>
      <w:r>
        <w:t>湖南省水利电力厅中心试验所编 其他作品：https://www.jiaokey.com/tag/湖南省水利电力厅中心试验所编.html</w:t>
      </w:r>
    </w:p>
    <w:p>
      <w:r>
        <w:t>湖南省水利电力厅中心试验所 出版图书：https://www.jiaokey.com/tag/湖南省水利电力厅中心试验所.html</w:t>
      </w:r>
    </w:p>
    <w:p>
      <w:r>
        <w:t>关键词搜索：https://www.jiaokey.com/tag/电力系统继电保护和自动装置试验规程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