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书名：琳琅梵宫  佛寺的分布与变迁</w:t>
      </w:r>
    </w:p>
    <w:p>
      <w:r>
        <w:t>作者：葛剑雄总主编；张伟然，顾晶霞编著</w:t>
      </w:r>
    </w:p>
    <w:p>
      <w:r>
        <w:t>出版社：长春：长春出版社</w:t>
      </w:r>
    </w:p>
    <w:p>
      <w:r>
        <w:t>出版日期：2008.01</w:t>
      </w:r>
    </w:p>
    <w:p>
      <w:r>
        <w:t>总页数：199</w:t>
      </w:r>
    </w:p>
    <w:p>
      <w:r>
        <w:t>更多请访问教客网: www.jiaokey.com</w:t>
      </w:r>
    </w:p>
    <w:p>
      <w:r>
        <w:t>琳琅梵宫  佛寺的分布与变迁 评论地址：https://www.jiaokey.com/book/detail/11984109.html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