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书名：全面建设小康社会现实问题调查研究</w:t>
      </w:r>
    </w:p>
    <w:p>
      <w:r>
        <w:t>作者：陈国新，苏升乾主编</w:t>
      </w:r>
    </w:p>
    <w:p>
      <w:r>
        <w:t>出版社：昆明：云南大学出版社</w:t>
      </w:r>
    </w:p>
    <w:p>
      <w:r>
        <w:t>出版日期：2004</w:t>
      </w:r>
    </w:p>
    <w:p>
      <w:r>
        <w:t>总页数：337</w:t>
      </w:r>
    </w:p>
    <w:p>
      <w:r>
        <w:t>更多请访问教客网: www.jiaokey.com</w:t>
      </w:r>
    </w:p>
    <w:p>
      <w:r>
        <w:t>全面建设小康社会现实问题调查研究 评论地址：https://www.jiaokey.com/book/detail/11988625.html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