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书名：诗心与现实的强力结合  七月诗派研究</w:t>
      </w:r>
    </w:p>
    <w:p>
      <w:r>
        <w:t>作者：钱志富著</w:t>
      </w:r>
    </w:p>
    <w:p>
      <w:r>
        <w:t>出版社：北京：作家出版社</w:t>
      </w:r>
    </w:p>
    <w:p>
      <w:r>
        <w:t>出版日期：2006</w:t>
      </w:r>
    </w:p>
    <w:p>
      <w:r>
        <w:t>总页数：636</w:t>
      </w:r>
    </w:p>
    <w:p>
      <w:r>
        <w:t>更多请访问教客网: www.jiaokey.com</w:t>
      </w:r>
    </w:p>
    <w:p>
      <w:r>
        <w:t>诗心与现实的强力结合  七月诗派研究 评论地址：https://www.jiaokey.com/book/detail/11997990.html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