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书名：国际贸易与投资前沿</w:t>
      </w:r>
    </w:p>
    <w:p>
      <w:r>
        <w:t>作者：丘东晓，许斌，郁志豪，鞠建东著</w:t>
      </w:r>
    </w:p>
    <w:p>
      <w:r>
        <w:t>出版社：上海：格致出版社；上海：上海人民出版社</w:t>
      </w:r>
    </w:p>
    <w:p>
      <w:r>
        <w:t>出版日期：2008.04</w:t>
      </w:r>
    </w:p>
    <w:p>
      <w:r>
        <w:t>总页数：157</w:t>
      </w:r>
    </w:p>
    <w:p>
      <w:r>
        <w:t>更多请访问教客网: www.jiaokey.com</w:t>
      </w:r>
    </w:p>
    <w:p>
      <w:r>
        <w:t>国际贸易与投资前沿 评论地址：https://www.jiaokey.com/book/detail/11998537.html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