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书名：WTO与中国金融业发展 “入世”后过渡期中国金融业发展对策研讨会文集</w:t>
      </w:r>
    </w:p>
    <w:p>
      <w:r>
        <w:t>作者：杨胜刚，彭建刚主编</w:t>
      </w:r>
    </w:p>
    <w:p>
      <w:r>
        <w:t>出版社：长沙：湖南大学出版社</w:t>
      </w:r>
    </w:p>
    <w:p>
      <w:r>
        <w:t>出版日期：2002.05</w:t>
      </w:r>
    </w:p>
    <w:p>
      <w:r>
        <w:t>总页数：277</w:t>
      </w:r>
    </w:p>
    <w:p>
      <w:r>
        <w:t>更多请访问教客网: www.jiaokey.com</w:t>
      </w:r>
    </w:p>
    <w:p>
      <w:r>
        <w:t>WTO与中国金融业发展 “入世”后过渡期中国金融业发展对策研讨会文集 评论地址：https://www.jiaokey.com/book/detail/12001543.html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