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苏舜钦资料汇编古典文学研究资料汇编</w:t>
      </w:r>
    </w:p>
    <w:p>
      <w:r>
        <w:rPr>
          <w:rFonts w:ascii="宋体" w:hAnsi="宋体" w:eastAsia="宋体"/>
          <w:sz w:val="24"/>
        </w:rPr>
        <w:t>周义敢，周雷编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苏舜钦资料汇编古典文学研究资料汇编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周义敢，周雷编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本书出售、求购地址：https://www.jiaokey.com/book/detail/12008403.html</w:t>
      </w:r>
    </w:p>
    <w:p>
      <w:r>
        <w:t>更多相关图书推荐：https://www.jiaokey.com</w:t>
      </w:r>
    </w:p>
    <w:p>
      <w:r>
        <w:t>周义敢，周雷编 其他作品：https://www.jiaokey.com/tag/周义敢，周雷编.html</w:t>
      </w:r>
    </w:p>
    <w:p>
      <w:r>
        <w:t>北京：中华书局 出版图书：https://www.jiaokey.com/tag/北京：中华书局.html</w:t>
      </w:r>
    </w:p>
    <w:p>
      <w:r>
        <w:t>关键词搜索：https://www.jiaokey.com/tag/苏舜钦资料汇编古典文学研究资料汇编.html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