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书名：中国巴丹吉林地区中生代盆地分析</w:t>
      </w:r>
    </w:p>
    <w:p>
      <w:r>
        <w:t>作者：何治亮，徐宏节，朱虹等著</w:t>
      </w:r>
    </w:p>
    <w:p>
      <w:r>
        <w:t>出版社：武汉：中国地质大学出版社</w:t>
      </w:r>
    </w:p>
    <w:p>
      <w:r>
        <w:t>出版日期：1999.04</w:t>
      </w:r>
    </w:p>
    <w:p>
      <w:r>
        <w:t>总页数：130</w:t>
      </w:r>
    </w:p>
    <w:p>
      <w:r>
        <w:t>更多请访问教客网: www.jiaokey.com</w:t>
      </w:r>
    </w:p>
    <w:p>
      <w:r>
        <w:t>中国巴丹吉林地区中生代盆地分析 评论地址：https://www.jiaokey.com/book/detail/12008722.html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