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书名：关税保护与动态比较优势的理论与经验分析</w:t>
      </w:r>
    </w:p>
    <w:p>
      <w:r>
        <w:t>作者：王元颖著</w:t>
      </w:r>
    </w:p>
    <w:p>
      <w:r>
        <w:t>出版社：</w:t>
      </w:r>
    </w:p>
    <w:p>
      <w:r>
        <w:t>出版日期：2008.04</w:t>
      </w:r>
    </w:p>
    <w:p>
      <w:r>
        <w:t>总页数：214</w:t>
      </w:r>
    </w:p>
    <w:p>
      <w:r>
        <w:t>更多请访问教客网: www.jiaokey.com</w:t>
      </w:r>
    </w:p>
    <w:p>
      <w:r>
        <w:t>关税保护与动态比较优势的理论与经验分析 评论地址：https://www.jiaokey.com/book/detail/12009884.html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