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当代世界的选矿创新技术与装备  第3册</w:t>
      </w:r>
    </w:p>
    <w:p>
      <w:r>
        <w:rPr>
          <w:rFonts w:ascii="宋体" w:hAnsi="宋体" w:eastAsia="宋体"/>
          <w:sz w:val="24"/>
        </w:rPr>
        <w:t>朱书全主编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当代世界的选矿创新技术与装备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朱书全主编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本书出售、求购地址：https://www.jiaokey.com/book/detail/12010972.html</w:t>
      </w:r>
    </w:p>
    <w:p>
      <w:r>
        <w:t>更多相关图书推荐：https://www.jiaokey.com</w:t>
      </w:r>
    </w:p>
    <w:p>
      <w:r>
        <w:t>朱书全主编 其他作品：https://www.jiaokey.com/tag/朱书全主编.html</w:t>
      </w:r>
    </w:p>
    <w:p>
      <w:r>
        <w:t>北京：北京冶金工业出版社 出版图书：https://www.jiaokey.com/tag/北京：北京冶金工业出版社.html</w:t>
      </w:r>
    </w:p>
    <w:p>
      <w:r>
        <w:t>关键词搜索：https://www.jiaokey.com/tag/当代世界的选矿创新技术与装备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