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让人无法说NO的攻心说话术</w:t>
      </w:r>
    </w:p>
    <w:p>
      <w:r>
        <w:rPr>
          <w:rFonts w:ascii="宋体" w:hAnsi="宋体" w:eastAsia="宋体"/>
          <w:sz w:val="24"/>
        </w:rPr>
        <w:t>罗毅著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让人无法说NO的攻心说话术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本书出售、求购地址：https://www.jiaokey.com/book/detail/12017463.html</w:t>
      </w:r>
    </w:p>
    <w:p>
      <w:r>
        <w:t>更多相关图书推荐：https://www.jiaokey.com</w:t>
      </w:r>
    </w:p>
    <w:p>
      <w:r>
        <w:t>罗毅著 其他作品：https://www.jiaokey.com/tag/罗毅著.html</w:t>
      </w:r>
    </w:p>
    <w:p>
      <w:r>
        <w:t>北京市：社会科学文献出版社 出版图书：https://www.jiaokey.com/tag/北京市：社会科学文献出版社.html</w:t>
      </w:r>
    </w:p>
    <w:p>
      <w:r>
        <w:t>关键词搜索：https://www.jiaokey.com/tag/让人无法说NO的攻心说话术.html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